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E" w:rsidRDefault="00091BBE" w:rsidP="00091BBE">
      <w:pPr>
        <w:jc w:val="center"/>
        <w:rPr>
          <w:b/>
        </w:rPr>
      </w:pPr>
      <w:r w:rsidRPr="00091BBE">
        <w:rPr>
          <w:b/>
        </w:rPr>
        <w:t>Richard Paul’s Eight Elements of Thought – The Wheel of Reasoning</w:t>
      </w:r>
    </w:p>
    <w:p w:rsidR="00091BBE" w:rsidRPr="00091BBE" w:rsidRDefault="00091BBE" w:rsidP="00091BBE">
      <w:pPr>
        <w:jc w:val="center"/>
        <w:rPr>
          <w:i/>
        </w:rPr>
      </w:pPr>
      <w:r w:rsidRPr="00091BBE">
        <w:rPr>
          <w:i/>
        </w:rPr>
        <w:t>A useful critical thinking tool to question claims, ideas, perspectives</w:t>
      </w:r>
    </w:p>
    <w:p w:rsidR="00200B06" w:rsidRPr="00091BBE" w:rsidRDefault="00091BBE" w:rsidP="00091BBE">
      <w:pPr>
        <w:spacing w:after="120" w:line="240" w:lineRule="auto"/>
        <w:rPr>
          <w:b/>
        </w:rPr>
      </w:pPr>
      <w:r w:rsidRPr="00091BBE">
        <w:rPr>
          <w:b/>
        </w:rPr>
        <w:t>Question at Issue</w:t>
      </w:r>
    </w:p>
    <w:p w:rsidR="00091BBE" w:rsidRDefault="00091BBE" w:rsidP="00091BBE">
      <w:pPr>
        <w:spacing w:after="120" w:line="240" w:lineRule="auto"/>
      </w:pPr>
      <w:r>
        <w:t>When we attempt to reason, there must be a question at issue or a problem to be solved.</w:t>
      </w:r>
    </w:p>
    <w:p w:rsidR="00091BBE" w:rsidRDefault="00091BBE" w:rsidP="00091BBE">
      <w:pPr>
        <w:spacing w:after="120" w:line="240" w:lineRule="auto"/>
      </w:pPr>
      <w:r>
        <w:t>We should be able to formulate the question to be answered or the issue to be addressed when we reason.</w:t>
      </w:r>
    </w:p>
    <w:p w:rsidR="00091BBE" w:rsidRDefault="00091BBE" w:rsidP="00091BBE">
      <w:pPr>
        <w:spacing w:after="120" w:line="240" w:lineRule="auto"/>
      </w:pPr>
      <w:r>
        <w:t>Likewise, we should be able to identify the question at hand in articles when we read.</w:t>
      </w:r>
    </w:p>
    <w:p w:rsidR="002C01C5" w:rsidRDefault="002C01C5" w:rsidP="00091BBE">
      <w:pPr>
        <w:spacing w:after="120" w:line="240" w:lineRule="auto"/>
        <w:rPr>
          <w:b/>
        </w:rPr>
      </w:pPr>
      <w:r>
        <w:rPr>
          <w:b/>
        </w:rPr>
        <w:t>Purpose</w:t>
      </w:r>
    </w:p>
    <w:p w:rsidR="002C01C5" w:rsidRDefault="002C01C5" w:rsidP="00091BBE">
      <w:pPr>
        <w:spacing w:after="120" w:line="240" w:lineRule="auto"/>
      </w:pPr>
      <w:r w:rsidRPr="002C01C5">
        <w:t xml:space="preserve">What is </w:t>
      </w:r>
      <w:r w:rsidR="00EE7D9C">
        <w:t>the purpose of the article/presentation?</w:t>
      </w:r>
    </w:p>
    <w:p w:rsidR="00EE7D9C" w:rsidRPr="002C01C5" w:rsidRDefault="00EE7D9C" w:rsidP="00091BBE">
      <w:pPr>
        <w:spacing w:after="120" w:line="240" w:lineRule="auto"/>
      </w:pPr>
      <w:r>
        <w:t>What was the author’s intent or motivation to share the information?</w:t>
      </w:r>
      <w:bookmarkStart w:id="0" w:name="_GoBack"/>
      <w:bookmarkEnd w:id="0"/>
    </w:p>
    <w:p w:rsidR="00091BBE" w:rsidRPr="00091BBE" w:rsidRDefault="00091BBE" w:rsidP="00091BBE">
      <w:pPr>
        <w:spacing w:after="120" w:line="240" w:lineRule="auto"/>
        <w:rPr>
          <w:b/>
        </w:rPr>
      </w:pPr>
      <w:r w:rsidRPr="00091BBE">
        <w:rPr>
          <w:b/>
        </w:rPr>
        <w:t>Evidence/Data</w:t>
      </w:r>
    </w:p>
    <w:p w:rsidR="00091BBE" w:rsidRDefault="00091BBE" w:rsidP="00091BBE">
      <w:pPr>
        <w:spacing w:after="120" w:line="240" w:lineRule="auto"/>
      </w:pPr>
      <w:r>
        <w:t>We must be able to support our point of view with reasons or evidence.</w:t>
      </w:r>
    </w:p>
    <w:p w:rsidR="00091BBE" w:rsidRDefault="00091BBE" w:rsidP="00091BBE">
      <w:pPr>
        <w:spacing w:after="120" w:line="240" w:lineRule="auto"/>
      </w:pPr>
      <w:r>
        <w:t>The presence of evidence distinguishes mere opinions from reasoned judgment.</w:t>
      </w:r>
    </w:p>
    <w:p w:rsidR="00091BBE" w:rsidRDefault="00091BBE" w:rsidP="00091BBE">
      <w:pPr>
        <w:spacing w:after="120" w:line="240" w:lineRule="auto"/>
      </w:pPr>
      <w:r>
        <w:t>We can evaluate the strength of an argument by examining the supporting data/evidence.</w:t>
      </w:r>
    </w:p>
    <w:p w:rsidR="00091BBE" w:rsidRPr="00091BBE" w:rsidRDefault="00091BBE" w:rsidP="00091BBE">
      <w:pPr>
        <w:spacing w:after="120" w:line="240" w:lineRule="auto"/>
        <w:rPr>
          <w:b/>
        </w:rPr>
      </w:pPr>
      <w:r w:rsidRPr="00091BBE">
        <w:rPr>
          <w:b/>
        </w:rPr>
        <w:t>Assumptions</w:t>
      </w:r>
    </w:p>
    <w:p w:rsidR="00091BBE" w:rsidRDefault="00091BBE" w:rsidP="00091BBE">
      <w:pPr>
        <w:spacing w:after="120" w:line="240" w:lineRule="auto"/>
      </w:pPr>
      <w:r>
        <w:t>We need to be aware of the assumptions we make as well as the assumptions of others</w:t>
      </w:r>
      <w:r w:rsidR="006E17CA">
        <w:t>.</w:t>
      </w:r>
    </w:p>
    <w:p w:rsidR="00091BBE" w:rsidRDefault="00091BBE" w:rsidP="00091BBE">
      <w:pPr>
        <w:spacing w:after="120" w:line="240" w:lineRule="auto"/>
      </w:pPr>
      <w:r>
        <w:t>Does our audience share our point of view?</w:t>
      </w:r>
    </w:p>
    <w:p w:rsidR="00091BBE" w:rsidRDefault="00091BBE" w:rsidP="00091BBE">
      <w:pPr>
        <w:spacing w:after="120" w:line="240" w:lineRule="auto"/>
      </w:pPr>
      <w:r>
        <w:t>Do we share the point of view of the writer?</w:t>
      </w:r>
    </w:p>
    <w:p w:rsidR="00091BBE" w:rsidRDefault="00091BBE" w:rsidP="00091BBE">
      <w:pPr>
        <w:spacing w:after="120" w:line="240" w:lineRule="auto"/>
      </w:pPr>
      <w:r>
        <w:t>Are claims made simply assumptions or supported by evidence?</w:t>
      </w:r>
    </w:p>
    <w:p w:rsidR="00091BBE" w:rsidRPr="00091BBE" w:rsidRDefault="00091BBE" w:rsidP="00091BBE">
      <w:pPr>
        <w:spacing w:after="120" w:line="240" w:lineRule="auto"/>
        <w:rPr>
          <w:b/>
        </w:rPr>
      </w:pPr>
      <w:r w:rsidRPr="00091BBE">
        <w:rPr>
          <w:b/>
        </w:rPr>
        <w:t>Point of View</w:t>
      </w:r>
    </w:p>
    <w:p w:rsidR="00091BBE" w:rsidRDefault="00091BBE" w:rsidP="00091BBE">
      <w:pPr>
        <w:spacing w:after="120" w:line="240" w:lineRule="auto"/>
      </w:pPr>
      <w:r>
        <w:t>As we take on an issue, we are influenced by our own point of view and experiences.</w:t>
      </w:r>
    </w:p>
    <w:p w:rsidR="00091BBE" w:rsidRDefault="00091BBE" w:rsidP="00091BBE">
      <w:pPr>
        <w:spacing w:after="120" w:line="240" w:lineRule="auto"/>
      </w:pPr>
      <w:r>
        <w:t>For example, $100 for a shirt may be cheap to some, but ridiculously expensive to others</w:t>
      </w:r>
      <w:r w:rsidR="006E17CA">
        <w:t>.</w:t>
      </w:r>
    </w:p>
    <w:p w:rsidR="00091BBE" w:rsidRDefault="006E17CA" w:rsidP="00091BBE">
      <w:pPr>
        <w:spacing w:after="120" w:line="240" w:lineRule="auto"/>
      </w:pPr>
      <w:r>
        <w:t>We</w:t>
      </w:r>
      <w:r w:rsidR="00091BBE">
        <w:t xml:space="preserve"> need to identify the point of view of the writer and his frames of reference</w:t>
      </w:r>
      <w:r>
        <w:t>.</w:t>
      </w:r>
    </w:p>
    <w:p w:rsidR="00091BBE" w:rsidRPr="00091BBE" w:rsidRDefault="00091BBE" w:rsidP="00091BBE">
      <w:pPr>
        <w:spacing w:after="120" w:line="240" w:lineRule="auto"/>
        <w:rPr>
          <w:b/>
        </w:rPr>
      </w:pPr>
      <w:r w:rsidRPr="00091BBE">
        <w:rPr>
          <w:b/>
        </w:rPr>
        <w:t>Concepts</w:t>
      </w:r>
    </w:p>
    <w:p w:rsidR="00091BBE" w:rsidRDefault="00091BBE" w:rsidP="00091BBE">
      <w:pPr>
        <w:spacing w:after="120" w:line="240" w:lineRule="auto"/>
      </w:pPr>
      <w:r>
        <w:t>What are the key ideas/theories presented?</w:t>
      </w:r>
    </w:p>
    <w:p w:rsidR="00091BBE" w:rsidRDefault="00091BBE" w:rsidP="00091BBE">
      <w:pPr>
        <w:spacing w:after="120" w:line="240" w:lineRule="auto"/>
      </w:pPr>
      <w:r>
        <w:t>Are they logical?</w:t>
      </w:r>
    </w:p>
    <w:p w:rsidR="00091BBE" w:rsidRDefault="00091BBE" w:rsidP="00091BBE">
      <w:pPr>
        <w:spacing w:after="120" w:line="240" w:lineRule="auto"/>
      </w:pPr>
      <w:r>
        <w:t>Are they significantly subscribed to in the academic community?</w:t>
      </w:r>
    </w:p>
    <w:p w:rsidR="00091BBE" w:rsidRPr="00091BBE" w:rsidRDefault="00091BBE" w:rsidP="00091BBE">
      <w:pPr>
        <w:spacing w:after="120" w:line="240" w:lineRule="auto"/>
        <w:rPr>
          <w:b/>
        </w:rPr>
      </w:pPr>
      <w:r w:rsidRPr="00091BBE">
        <w:rPr>
          <w:b/>
        </w:rPr>
        <w:t>Implications</w:t>
      </w:r>
    </w:p>
    <w:p w:rsidR="00091BBE" w:rsidRDefault="00091BBE" w:rsidP="00091BBE">
      <w:pPr>
        <w:spacing w:after="120" w:line="240" w:lineRule="auto"/>
      </w:pPr>
      <w:r>
        <w:t>What are the consequences of the course of path we support?</w:t>
      </w:r>
    </w:p>
    <w:p w:rsidR="00091BBE" w:rsidRDefault="00091BBE" w:rsidP="00091BBE">
      <w:pPr>
        <w:spacing w:after="120" w:line="240" w:lineRule="auto"/>
      </w:pPr>
      <w:r>
        <w:t>What are, for example, the implications of writing an essay portraying Adolf Hitler as a great, moral leader?</w:t>
      </w:r>
    </w:p>
    <w:p w:rsidR="00091BBE" w:rsidRPr="00091BBE" w:rsidRDefault="00091BBE" w:rsidP="00091BBE">
      <w:pPr>
        <w:spacing w:after="120" w:line="240" w:lineRule="auto"/>
        <w:rPr>
          <w:b/>
        </w:rPr>
      </w:pPr>
      <w:r w:rsidRPr="00091BBE">
        <w:rPr>
          <w:b/>
        </w:rPr>
        <w:t>Inferences</w:t>
      </w:r>
    </w:p>
    <w:p w:rsidR="00091BBE" w:rsidRDefault="00091BBE" w:rsidP="00091BBE">
      <w:pPr>
        <w:spacing w:after="120" w:line="240" w:lineRule="auto"/>
      </w:pPr>
      <w:r>
        <w:t>Are we making reasoned and logical inferences/conclusions based on the raw data that we have?</w:t>
      </w:r>
    </w:p>
    <w:p w:rsidR="00091BBE" w:rsidRDefault="00091BBE" w:rsidP="00091BBE">
      <w:pPr>
        <w:spacing w:after="120" w:line="240" w:lineRule="auto"/>
      </w:pPr>
    </w:p>
    <w:p w:rsidR="00091BBE" w:rsidRDefault="00091BBE" w:rsidP="00091BBE">
      <w:pPr>
        <w:spacing w:after="120" w:line="240" w:lineRule="auto"/>
      </w:pPr>
    </w:p>
    <w:p w:rsidR="00091BBE" w:rsidRDefault="002C01C5" w:rsidP="00091BBE">
      <w:pPr>
        <w:spacing w:after="120" w:line="240" w:lineRule="auto"/>
      </w:pPr>
      <w:r>
        <w:t xml:space="preserve">Retrieved from </w:t>
      </w:r>
      <w:r w:rsidRPr="002C01C5">
        <w:t>http://www.dazzleonadime.com/index.php/strategies/richard-paul-s-wheel-of-reasoning/</w:t>
      </w:r>
    </w:p>
    <w:sectPr w:rsidR="00091BBE" w:rsidSect="005E4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91BBE"/>
    <w:rsid w:val="00091BBE"/>
    <w:rsid w:val="000C4780"/>
    <w:rsid w:val="00200B06"/>
    <w:rsid w:val="002C01C5"/>
    <w:rsid w:val="005E4B57"/>
    <w:rsid w:val="006036C2"/>
    <w:rsid w:val="006E17CA"/>
    <w:rsid w:val="00E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 Picanco</dc:creator>
  <cp:lastModifiedBy>Windows User</cp:lastModifiedBy>
  <cp:revision>2</cp:revision>
  <cp:lastPrinted>2013-04-19T21:18:00Z</cp:lastPrinted>
  <dcterms:created xsi:type="dcterms:W3CDTF">2013-05-02T03:09:00Z</dcterms:created>
  <dcterms:modified xsi:type="dcterms:W3CDTF">2013-05-02T03:09:00Z</dcterms:modified>
</cp:coreProperties>
</file>